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E" w:rsidRPr="00F96E8E" w:rsidRDefault="00F96E8E" w:rsidP="00F96E8E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8E">
        <w:rPr>
          <w:rFonts w:ascii="Times New Roman" w:hAnsi="Times New Roman" w:cs="Times New Roman"/>
          <w:b/>
          <w:sz w:val="28"/>
          <w:szCs w:val="28"/>
        </w:rPr>
        <w:t>Примерные вопросы для государственного экзамена</w:t>
      </w:r>
    </w:p>
    <w:p w:rsidR="00F96E8E" w:rsidRPr="00F96E8E" w:rsidRDefault="00F96E8E" w:rsidP="00F96E8E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8E">
        <w:rPr>
          <w:rFonts w:ascii="Times New Roman" w:hAnsi="Times New Roman" w:cs="Times New Roman"/>
          <w:b/>
          <w:sz w:val="28"/>
          <w:szCs w:val="28"/>
        </w:rPr>
        <w:t>Вопросы по гражданскому праву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Понятие и содержание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виды юридических лиц, способы их создания.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Система корпораций в России.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Правовое регулирование конкуренции и защита от недобросовестной конкуренции.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классификация объектов гражданского права.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Недвижимое имущество как объект </w:t>
      </w:r>
      <w:r w:rsidRPr="00F96E8E">
        <w:rPr>
          <w:rFonts w:ascii="Times New Roman" w:hAnsi="Times New Roman" w:cs="Times New Roman"/>
          <w:bCs/>
          <w:sz w:val="28"/>
          <w:szCs w:val="28"/>
        </w:rPr>
        <w:t xml:space="preserve">гражданских </w:t>
      </w:r>
      <w:r w:rsidRPr="00F96E8E">
        <w:rPr>
          <w:rFonts w:ascii="Times New Roman" w:hAnsi="Times New Roman" w:cs="Times New Roman"/>
          <w:sz w:val="28"/>
          <w:szCs w:val="28"/>
        </w:rPr>
        <w:t>правоотношений: специфика правового регулирования.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Особенности правового регулирования собственности на жилые помещения.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Правовое положение объекта незавершенного строительства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Состав земель Российской Федерации. Перевод земель из одной категории в другую.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Понятие, признаки и виды сделок.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виды недействительных сделок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 Границы субъективного гражданского права и пределы его осуществления. Злоупотребление правом.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виды сроков в гражданском праве, их классификация.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Исковая давность: понятие, значение, виды. 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Понятие, формы и виды права собственности.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Право общей совместной собственности супругов.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Правовое регулирование товариществ собственников жилья.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Основания приобретения и прекращения права собственности.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Виндикационный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иск: основания предъявления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виндикационного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иска.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Защита прав собственников с помощью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негаторного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иска.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виды обязательств. Основания их возникновения.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Способы обеспечения исполнения обязательств.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Вина как условие гражданско-правовой </w:t>
      </w:r>
      <w:r w:rsidRPr="00F96E8E">
        <w:rPr>
          <w:rFonts w:ascii="Times New Roman" w:hAnsi="Times New Roman" w:cs="Times New Roman"/>
          <w:bCs/>
          <w:sz w:val="28"/>
          <w:szCs w:val="28"/>
        </w:rPr>
        <w:t xml:space="preserve">ответственности. Случаи </w:t>
      </w:r>
      <w:proofErr w:type="spellStart"/>
      <w:r w:rsidRPr="00F96E8E">
        <w:rPr>
          <w:rFonts w:ascii="Times New Roman" w:hAnsi="Times New Roman" w:cs="Times New Roman"/>
          <w:bCs/>
          <w:sz w:val="28"/>
          <w:szCs w:val="28"/>
        </w:rPr>
        <w:t>ответственностинезависимо</w:t>
      </w:r>
      <w:proofErr w:type="spellEnd"/>
      <w:r w:rsidRPr="00F9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E8E">
        <w:rPr>
          <w:rFonts w:ascii="Times New Roman" w:hAnsi="Times New Roman" w:cs="Times New Roman"/>
          <w:sz w:val="28"/>
          <w:szCs w:val="28"/>
        </w:rPr>
        <w:t>от вины.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Порядок заключения гражданско-правового договора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Договоры по передаче имущества в собственность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Договоры по передаче имущества в пользование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Договоры на выполнение работ 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Транспортные обязательства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Расчетные и кредитные обязательства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lastRenderedPageBreak/>
        <w:t>Обязательства по оказанию услуг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Обязательства по хранению.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Обязательства, возникающие вследствие причинения вреда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Обязательства вследствие неосновательного обогащения 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bCs/>
          <w:sz w:val="28"/>
          <w:szCs w:val="28"/>
        </w:rPr>
        <w:t>Понятие и значение наследования.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bCs/>
          <w:sz w:val="28"/>
          <w:szCs w:val="28"/>
        </w:rPr>
        <w:t>Наследование по завещанию.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bCs/>
          <w:sz w:val="28"/>
          <w:szCs w:val="28"/>
        </w:rPr>
        <w:t>Наследование по закону.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Правомочия субъектов наследственного права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Открытие наследства и призвание к наследству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bCs/>
          <w:sz w:val="28"/>
          <w:szCs w:val="28"/>
        </w:rPr>
        <w:t>Раздел наследственного имущества.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Принятие мер к охране наследственного имущества.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Оформление наследственных прав.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Завещательный отказ и завещательное возложение.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Особенности общественных отношений, урегулированных нормами международного торгового права.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Общая характеристика организаций, обеспечивающих публичный порядок в сфере международной торговли, цели их деятельности и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>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Универсальные международные организации. Торгово-экономические организации. Всемирная торговая организация как особый субъект международной торговли. 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Международный гражданский процесс.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Международный коммерческий арбитраж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Объекты интеллектуальной собственности: система признаков и система правового регулирования.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Субъекты права интеллектуальной собственности.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Договоры в сфере авторского права и случаи перехода прав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Содержание авторских прав в российском гражданском праве.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Лицензионный авторский договор: проблемы правовой характеристики.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Объекты и содержание смежных прав.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Гражданско-правовые способы защиты авторских и смежных прав.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общая характеристика патентного права.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Виды правовой охраны промышленных образцов. Специфика правовой охраны дизайна по авторскому и патентному праву.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Международно-правовая охрана авторских прав. Двухсторонние оглашения об охране авторских прав.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арбитражных процессуальных правоотношений, отличия арбитражных процессуальных правоотношений от иных правоотношений.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lastRenderedPageBreak/>
        <w:t>Понятие и виды подсудности в арбитражном процессе.</w:t>
      </w:r>
    </w:p>
    <w:p w:rsidR="00F96E8E" w:rsidRPr="00F96E8E" w:rsidRDefault="00F96E8E" w:rsidP="00F96E8E">
      <w:pPr>
        <w:widowControl w:val="0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правила определения тер</w:t>
      </w:r>
      <w:bookmarkStart w:id="0" w:name="_GoBack"/>
      <w:bookmarkEnd w:id="0"/>
      <w:r w:rsidRPr="00F96E8E">
        <w:rPr>
          <w:rFonts w:ascii="Times New Roman" w:hAnsi="Times New Roman" w:cs="Times New Roman"/>
          <w:sz w:val="28"/>
          <w:szCs w:val="28"/>
        </w:rPr>
        <w:t>риториальной подсудности.</w:t>
      </w:r>
    </w:p>
    <w:p w:rsidR="00F96E8E" w:rsidRPr="00F96E8E" w:rsidRDefault="00F96E8E" w:rsidP="00F96E8E">
      <w:pPr>
        <w:widowControl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8E">
        <w:rPr>
          <w:rFonts w:ascii="Times New Roman" w:hAnsi="Times New Roman" w:cs="Times New Roman"/>
          <w:b/>
          <w:sz w:val="28"/>
          <w:szCs w:val="28"/>
        </w:rPr>
        <w:t>Вопросы по теории государства и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Причины и пути возникновения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Формы и методы реализации функций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Структура государства. Понятие государственного механизма и </w:t>
      </w:r>
      <w:proofErr w:type="spellStart"/>
      <w:proofErr w:type="gramStart"/>
      <w:r w:rsidRPr="00F96E8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96E8E">
        <w:rPr>
          <w:rFonts w:ascii="Times New Roman" w:hAnsi="Times New Roman" w:cs="Times New Roman"/>
          <w:sz w:val="28"/>
          <w:szCs w:val="28"/>
        </w:rPr>
        <w:t xml:space="preserve"> государственного аппарата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формационного и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подходов к типологии государства. Исторические типы государств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Типология государства по отношению к религии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Государственный аппарат в унитарном и в федеративном государстве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Понятие, признаки и модели правовой государственности. Роль гражданского общества в формировании правового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структура формы государства. Типология элементов формы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Характеристика государства полицейского типа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классификация функций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структура органов исполнительной власти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структура органов законодательной власти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структура органов судебной власти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структура контрольно-надзорных функций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Теории происхождения государства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Основные научные подходы к определению права. Понятие позитивного и естественного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признаки права. Соотношение правовой системы и системы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механизм правового регулирования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Виды источников права. Соотношение формы права и источника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правовой семьи. Характеристика современных правовых семей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нормы права. Признаки и классификации правовых норм. Структура нормы права на примере различных нормативно-правовых актов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 Методы правового регулирования на примере различных нормативно-правовых актов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системы права. Характеристика ее структурных компонентов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Понятие, задачи, система процессуального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Понятие, виды и структура правоотношений. Приведите примеры из </w:t>
      </w:r>
      <w:r w:rsidRPr="00F96E8E">
        <w:rPr>
          <w:rFonts w:ascii="Times New Roman" w:hAnsi="Times New Roman" w:cs="Times New Roman"/>
          <w:sz w:val="28"/>
          <w:szCs w:val="28"/>
        </w:rPr>
        <w:lastRenderedPageBreak/>
        <w:t>различных отраслей и институтов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. Характеристика структурных компонентов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и формы реализации права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 xml:space="preserve">Пробелы и коллизии в праве. </w:t>
      </w:r>
      <w:proofErr w:type="spellStart"/>
      <w:r w:rsidRPr="00F96E8E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F96E8E">
        <w:rPr>
          <w:rFonts w:ascii="Times New Roman" w:hAnsi="Times New Roman" w:cs="Times New Roman"/>
          <w:sz w:val="28"/>
          <w:szCs w:val="28"/>
        </w:rPr>
        <w:t xml:space="preserve"> при пробелах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 правоприменительного акта. Его структура и виды</w:t>
      </w:r>
    </w:p>
    <w:p w:rsidR="00F96E8E" w:rsidRPr="00F96E8E" w:rsidRDefault="00F96E8E" w:rsidP="00F96E8E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E8E">
        <w:rPr>
          <w:rFonts w:ascii="Times New Roman" w:hAnsi="Times New Roman" w:cs="Times New Roman"/>
          <w:sz w:val="28"/>
          <w:szCs w:val="28"/>
        </w:rPr>
        <w:t>Понятие, виды и способы толкования права. Акты толкования права</w:t>
      </w:r>
    </w:p>
    <w:p w:rsidR="007007BE" w:rsidRDefault="007007BE"/>
    <w:sectPr w:rsidR="0070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6D5E"/>
    <w:multiLevelType w:val="hybridMultilevel"/>
    <w:tmpl w:val="4B3C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36547"/>
    <w:multiLevelType w:val="hybridMultilevel"/>
    <w:tmpl w:val="C2D276AE"/>
    <w:lvl w:ilvl="0" w:tplc="1674DB76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E8E"/>
    <w:rsid w:val="007007BE"/>
    <w:rsid w:val="00F9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2018-01-09T10:09:00Z</dcterms:created>
  <dcterms:modified xsi:type="dcterms:W3CDTF">2018-01-09T10:12:00Z</dcterms:modified>
</cp:coreProperties>
</file>